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40"/>
        </w:rPr>
        <w:t>Story of Place - Teacher Exemplar</w:t>
      </w:r>
    </w:p>
    <w:p>
      <w:pPr>
        <w:spacing w:after="160" w:before="0"/>
        <w:jc w:val="center"/>
      </w:pPr>
      <w:r>
        <w:rPr>
          <w:b w:val="0"/>
          <w:i/>
          <w:sz w:val="21"/>
        </w:rPr>
        <w:t>Grade 5/6 Arts Education  -  an example of the finished ink and marker artwork students create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6035040" cy="426476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ry_of_plac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2647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0"/>
      </w:pPr>
      <w:r>
        <w:rPr>
          <w:b/>
          <w:i w:val="0"/>
          <w:color w:val="1F4E79"/>
          <w:sz w:val="24"/>
        </w:rPr>
        <w:t>How to read this exemplar</w:t>
      </w:r>
    </w:p>
    <w:p>
      <w:pPr>
        <w:spacing w:after="160" w:before="0"/>
      </w:pPr>
      <w:r>
        <w:rPr>
          <w:b w:val="0"/>
          <w:i w:val="0"/>
          <w:sz w:val="21"/>
        </w:rPr>
        <w:t>This is one original artwork built only from the artist's own invented symbols and line techniques. It is a model, not a template. Students learn from and honour how Syilx artists tell stories of place, then design their OWN symbols and their OWN story. We never copy Syilx, sacred, or specific designs.</w:t>
      </w:r>
    </w:p>
    <w:p>
      <w:pPr>
        <w:spacing w:after="40" w:before="0"/>
      </w:pPr>
      <w:r>
        <w:rPr>
          <w:b/>
          <w:i w:val="0"/>
          <w:color w:val="1F4E79"/>
          <w:sz w:val="24"/>
        </w:rPr>
        <w:t>Model artist statement (what a student might write)</w:t>
      </w:r>
    </w:p>
    <w:p>
      <w:pPr>
        <w:spacing w:after="160" w:before="0"/>
      </w:pPr>
      <w:r>
        <w:rPr>
          <w:b w:val="0"/>
          <w:i/>
          <w:sz w:val="21"/>
        </w:rPr>
        <w:t>"My story of place is the lake where my family walks every summer. The big tree stands for my family: deep roots and always growing. The lake is where I feel calm, and the canoe is for the mornings I paddle with my grandpa. The trail and footprints are our walk home to the cabin. I used thick and thin lines, pattern in the water and leaves, and two accent colours to make the tree and sun stand out."</w:t>
      </w:r>
    </w:p>
    <w:p>
      <w:pPr>
        <w:spacing w:after="40" w:before="0"/>
      </w:pPr>
      <w:r>
        <w:rPr>
          <w:b/>
          <w:i w:val="0"/>
          <w:color w:val="1F4E79"/>
          <w:sz w:val="24"/>
        </w:rPr>
        <w:t>Symbol key (this artist's choices)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3600"/>
          </w:tcPr>
          <w:p>
            <w:r>
              <w:rPr>
                <w:b/>
                <w:color w:val="1F4E79"/>
                <w:sz w:val="21"/>
              </w:rPr>
              <w:t>Symbol</w:t>
            </w:r>
          </w:p>
        </w:tc>
        <w:tc>
          <w:tcPr>
            <w:tcW w:type="dxa" w:w="6768"/>
          </w:tcPr>
          <w:p>
            <w:r>
              <w:rPr>
                <w:b/>
                <w:color w:val="1F4E79"/>
                <w:sz w:val="21"/>
              </w:rPr>
              <w:t>What it means to the artist</w:t>
            </w:r>
          </w:p>
        </w:tc>
      </w:tr>
      <w:tr>
        <w:tc>
          <w:tcPr>
            <w:tcW w:type="dxa" w:w="3600"/>
          </w:tcPr>
          <w:p>
            <w:r>
              <w:rPr>
                <w:sz w:val="20"/>
              </w:rPr>
              <w:t>Big tree (focal point)</w:t>
            </w:r>
          </w:p>
        </w:tc>
        <w:tc>
          <w:tcPr>
            <w:tcW w:type="dxa" w:w="6768"/>
          </w:tcPr>
          <w:p>
            <w:r>
              <w:rPr>
                <w:sz w:val="20"/>
              </w:rPr>
              <w:t>Family: deep roots and steady growth</w:t>
            </w:r>
          </w:p>
        </w:tc>
      </w:tr>
      <w:tr>
        <w:tc>
          <w:tcPr>
            <w:tcW w:type="dxa" w:w="3600"/>
          </w:tcPr>
          <w:p>
            <w:r>
              <w:rPr>
                <w:sz w:val="20"/>
              </w:rPr>
              <w:t>Lake</w:t>
            </w:r>
          </w:p>
        </w:tc>
        <w:tc>
          <w:tcPr>
            <w:tcW w:type="dxa" w:w="6768"/>
          </w:tcPr>
          <w:p>
            <w:r>
              <w:rPr>
                <w:sz w:val="20"/>
              </w:rPr>
              <w:t>A place where I feel calm</w:t>
            </w:r>
          </w:p>
        </w:tc>
      </w:tr>
      <w:tr>
        <w:tc>
          <w:tcPr>
            <w:tcW w:type="dxa" w:w="3600"/>
          </w:tcPr>
          <w:p>
            <w:r>
              <w:rPr>
                <w:sz w:val="20"/>
              </w:rPr>
              <w:t>Canoe</w:t>
            </w:r>
          </w:p>
        </w:tc>
        <w:tc>
          <w:tcPr>
            <w:tcW w:type="dxa" w:w="6768"/>
          </w:tcPr>
          <w:p>
            <w:r>
              <w:rPr>
                <w:sz w:val="20"/>
              </w:rPr>
              <w:t>Mornings paddling with my grandpa</w:t>
            </w:r>
          </w:p>
        </w:tc>
      </w:tr>
      <w:tr>
        <w:tc>
          <w:tcPr>
            <w:tcW w:type="dxa" w:w="3600"/>
          </w:tcPr>
          <w:p>
            <w:r>
              <w:rPr>
                <w:sz w:val="20"/>
              </w:rPr>
              <w:t>Trail and footprints</w:t>
            </w:r>
          </w:p>
        </w:tc>
        <w:tc>
          <w:tcPr>
            <w:tcW w:type="dxa" w:w="6768"/>
          </w:tcPr>
          <w:p>
            <w:r>
              <w:rPr>
                <w:sz w:val="20"/>
              </w:rPr>
              <w:t>Our walk home; journeys we take</w:t>
            </w:r>
          </w:p>
        </w:tc>
      </w:tr>
      <w:tr>
        <w:tc>
          <w:tcPr>
            <w:tcW w:type="dxa" w:w="3600"/>
          </w:tcPr>
          <w:p>
            <w:r>
              <w:rPr>
                <w:sz w:val="20"/>
              </w:rPr>
              <w:t>Cabin with smoke</w:t>
            </w:r>
          </w:p>
        </w:tc>
        <w:tc>
          <w:tcPr>
            <w:tcW w:type="dxa" w:w="6768"/>
          </w:tcPr>
          <w:p>
            <w:r>
              <w:rPr>
                <w:sz w:val="20"/>
              </w:rPr>
              <w:t>Home and warmth</w:t>
            </w:r>
          </w:p>
        </w:tc>
      </w:tr>
      <w:tr>
        <w:tc>
          <w:tcPr>
            <w:tcW w:type="dxa" w:w="3600"/>
          </w:tcPr>
          <w:p>
            <w:r>
              <w:rPr>
                <w:sz w:val="20"/>
              </w:rPr>
              <w:t>Sun and birds</w:t>
            </w:r>
          </w:p>
        </w:tc>
        <w:tc>
          <w:tcPr>
            <w:tcW w:type="dxa" w:w="6768"/>
          </w:tcPr>
          <w:p>
            <w:r>
              <w:rPr>
                <w:sz w:val="20"/>
              </w:rPr>
              <w:t>New mornings and freedom</w:t>
            </w:r>
          </w:p>
        </w:tc>
      </w:tr>
      <w:tr>
        <w:tc>
          <w:tcPr>
            <w:tcW w:type="dxa" w:w="3600"/>
          </w:tcPr>
          <w:p>
            <w:r>
              <w:rPr>
                <w:sz w:val="20"/>
              </w:rPr>
              <w:t>Mountains</w:t>
            </w:r>
          </w:p>
        </w:tc>
        <w:tc>
          <w:tcPr>
            <w:tcW w:type="dxa" w:w="6768"/>
          </w:tcPr>
          <w:p>
            <w:r>
              <w:rPr>
                <w:sz w:val="20"/>
              </w:rPr>
              <w:t>The land that holds us</w:t>
            </w:r>
          </w:p>
        </w:tc>
      </w:tr>
    </w:tbl>
    <w:p>
      <w:pPr>
        <w:spacing w:after="40"/>
      </w:pPr>
    </w:p>
    <w:p>
      <w:pPr>
        <w:spacing w:after="0" w:before="0"/>
      </w:pPr>
      <w:r>
        <w:rPr>
          <w:b w:val="0"/>
          <w:i/>
          <w:color w:val="333333"/>
          <w:sz w:val="20"/>
        </w:rPr>
        <w:t>Techniques shown: line variety (thick and thin), pattern and texture (water, leaves, bark, border), contrast, emphasis (the tree as focal point), and two accent marker colours.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